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E0285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Rada Rodziców Gminnego Przedszkola w Gostyni w roku szk. 2019/2020</w:t>
      </w:r>
    </w:p>
    <w:p w14:paraId="4BE37EC9" w14:textId="77777777" w:rsidR="00586E2A" w:rsidRPr="00586E2A" w:rsidRDefault="00586E2A" w:rsidP="00586E2A">
      <w:pPr>
        <w:pStyle w:val="NormalnyWeb"/>
        <w:spacing w:before="0" w:beforeAutospacing="0" w:after="45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 </w:t>
      </w:r>
    </w:p>
    <w:p w14:paraId="7183B005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 </w:t>
      </w: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u w:val="single"/>
          <w:shd w:val="clear" w:color="auto" w:fill="FFFFFF"/>
        </w:rPr>
        <w:t>Skład Rady Rodziców przedstawia się następująco:</w:t>
      </w:r>
    </w:p>
    <w:p w14:paraId="6404A933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 Grażyna Swadźba-Szojda – </w:t>
      </w:r>
      <w:r w:rsidRPr="00586E2A">
        <w:rPr>
          <w:rStyle w:val="Uwydatnienie"/>
          <w:rFonts w:asciiTheme="minorHAnsi" w:hAnsiTheme="minorHAnsi" w:cstheme="minorHAnsi"/>
          <w:b/>
          <w:bCs/>
          <w:color w:val="0070C0"/>
          <w:sz w:val="23"/>
          <w:szCs w:val="23"/>
          <w:shd w:val="clear" w:color="auto" w:fill="FFFFFF"/>
        </w:rPr>
        <w:t>Przewodnicząca</w:t>
      </w:r>
    </w:p>
    <w:p w14:paraId="21DBED42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 Aleksandra Wróbel – </w:t>
      </w:r>
      <w:r w:rsidRPr="00586E2A">
        <w:rPr>
          <w:rStyle w:val="Uwydatnienie"/>
          <w:rFonts w:asciiTheme="minorHAnsi" w:hAnsiTheme="minorHAnsi" w:cstheme="minorHAnsi"/>
          <w:b/>
          <w:bCs/>
          <w:color w:val="0070C0"/>
          <w:sz w:val="23"/>
          <w:szCs w:val="23"/>
          <w:shd w:val="clear" w:color="auto" w:fill="FFFFFF"/>
        </w:rPr>
        <w:t>Skarbnik</w:t>
      </w:r>
    </w:p>
    <w:p w14:paraId="0D29CDC1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 Marzena Karoń – </w:t>
      </w:r>
      <w:r w:rsidRPr="00586E2A">
        <w:rPr>
          <w:rStyle w:val="Uwydatnienie"/>
          <w:rFonts w:asciiTheme="minorHAnsi" w:hAnsiTheme="minorHAnsi" w:cstheme="minorHAnsi"/>
          <w:b/>
          <w:bCs/>
          <w:color w:val="0070C0"/>
          <w:sz w:val="23"/>
          <w:szCs w:val="23"/>
          <w:shd w:val="clear" w:color="auto" w:fill="FFFFFF"/>
        </w:rPr>
        <w:t>Sekretarz</w:t>
      </w:r>
    </w:p>
    <w:p w14:paraId="17C71140" w14:textId="77777777" w:rsidR="00586E2A" w:rsidRPr="00586E2A" w:rsidRDefault="00586E2A" w:rsidP="00586E2A">
      <w:pPr>
        <w:pStyle w:val="NormalnyWeb"/>
        <w:spacing w:before="0" w:beforeAutospacing="0" w:after="45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 </w:t>
      </w:r>
    </w:p>
    <w:p w14:paraId="4AED7733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Uwydatnienie"/>
          <w:rFonts w:asciiTheme="minorHAnsi" w:hAnsiTheme="minorHAnsi" w:cstheme="minorHAnsi"/>
          <w:b/>
          <w:bCs/>
          <w:sz w:val="23"/>
          <w:szCs w:val="23"/>
          <w:u w:val="single"/>
          <w:shd w:val="clear" w:color="auto" w:fill="FFFFFF"/>
        </w:rPr>
        <w:t>Członkowie:</w:t>
      </w:r>
    </w:p>
    <w:p w14:paraId="1302CD27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 </w:t>
      </w: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  Dagmara Kiecka</w:t>
      </w:r>
    </w:p>
    <w:p w14:paraId="6D84FAAD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P. Maja </w:t>
      </w:r>
      <w:proofErr w:type="spellStart"/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Podgórczyk</w:t>
      </w:r>
      <w:proofErr w:type="spellEnd"/>
    </w:p>
    <w:p w14:paraId="2191B0D1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 Marlena Szopa</w:t>
      </w:r>
    </w:p>
    <w:p w14:paraId="6D39000A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 Agnieszka Harazin</w:t>
      </w:r>
    </w:p>
    <w:p w14:paraId="3EC36FBA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 xml:space="preserve">P. Dominika </w:t>
      </w:r>
      <w:proofErr w:type="spellStart"/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Bojdoł</w:t>
      </w:r>
      <w:proofErr w:type="spellEnd"/>
    </w:p>
    <w:p w14:paraId="6AA20238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 Sylwia Iwan</w:t>
      </w:r>
    </w:p>
    <w:p w14:paraId="643BFB67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 Małgorzata Kamińska</w:t>
      </w:r>
    </w:p>
    <w:p w14:paraId="6C288F2F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 Ewa Steuer</w:t>
      </w:r>
    </w:p>
    <w:p w14:paraId="6B09E613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 Justyna Janosz</w:t>
      </w:r>
    </w:p>
    <w:p w14:paraId="75CC453C" w14:textId="77777777" w:rsidR="00586E2A" w:rsidRPr="00586E2A" w:rsidRDefault="00586E2A" w:rsidP="00586E2A">
      <w:pPr>
        <w:pStyle w:val="NormalnyWeb"/>
        <w:spacing w:before="0" w:beforeAutospacing="0" w:after="0" w:afterAutospacing="0" w:line="408" w:lineRule="atLeast"/>
        <w:jc w:val="center"/>
        <w:rPr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</w:pPr>
      <w:r w:rsidRPr="00586E2A">
        <w:rPr>
          <w:rStyle w:val="Pogrubienie"/>
          <w:rFonts w:asciiTheme="minorHAnsi" w:hAnsiTheme="minorHAnsi" w:cstheme="minorHAnsi"/>
          <w:i/>
          <w:iCs/>
          <w:sz w:val="23"/>
          <w:szCs w:val="23"/>
          <w:shd w:val="clear" w:color="auto" w:fill="FFFFFF"/>
        </w:rPr>
        <w:t>P. Irena Białożyt-Rachwał</w:t>
      </w:r>
    </w:p>
    <w:p w14:paraId="4D35ABBB" w14:textId="77777777" w:rsidR="00774B82" w:rsidRPr="00586E2A" w:rsidRDefault="00774B82">
      <w:pPr>
        <w:rPr>
          <w:rFonts w:cstheme="minorHAnsi"/>
        </w:rPr>
      </w:pPr>
    </w:p>
    <w:sectPr w:rsidR="00774B82" w:rsidRPr="0058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2A"/>
    <w:rsid w:val="00586E2A"/>
    <w:rsid w:val="005A26EE"/>
    <w:rsid w:val="007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6B8C"/>
  <w15:chartTrackingRefBased/>
  <w15:docId w15:val="{5D42F8E1-7CF9-47AD-A4D1-105544A1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6E2A"/>
    <w:rPr>
      <w:b/>
      <w:bCs/>
    </w:rPr>
  </w:style>
  <w:style w:type="character" w:styleId="Uwydatnienie">
    <w:name w:val="Emphasis"/>
    <w:basedOn w:val="Domylnaczcionkaakapitu"/>
    <w:uiPriority w:val="20"/>
    <w:qFormat/>
    <w:rsid w:val="00586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2020-05-07T10:37:00Z</dcterms:created>
  <dcterms:modified xsi:type="dcterms:W3CDTF">2020-05-07T10:38:00Z</dcterms:modified>
</cp:coreProperties>
</file>